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88E84A" w14:textId="57EC2659" w:rsidR="00921DEF" w:rsidRPr="00403B25" w:rsidRDefault="004973EC" w:rsidP="004973EC">
      <w:pPr>
        <w:pStyle w:val="Normal1"/>
        <w:tabs>
          <w:tab w:val="center" w:pos="4153"/>
          <w:tab w:val="right" w:pos="8306"/>
        </w:tabs>
        <w:jc w:val="center"/>
        <w:rPr>
          <w:b/>
          <w:color w:val="000000"/>
          <w:sz w:val="24"/>
          <w:szCs w:val="24"/>
        </w:rPr>
      </w:pPr>
      <w:r w:rsidRPr="00403B25">
        <w:rPr>
          <w:b/>
          <w:color w:val="000000"/>
          <w:sz w:val="24"/>
          <w:szCs w:val="24"/>
        </w:rPr>
        <w:t>TECHNIN</w:t>
      </w:r>
      <w:r w:rsidR="004A764A">
        <w:rPr>
          <w:b/>
          <w:color w:val="000000"/>
          <w:sz w:val="24"/>
          <w:szCs w:val="24"/>
        </w:rPr>
        <w:t>Ė</w:t>
      </w:r>
      <w:r w:rsidRPr="00403B25">
        <w:rPr>
          <w:b/>
          <w:color w:val="000000"/>
          <w:sz w:val="24"/>
          <w:szCs w:val="24"/>
        </w:rPr>
        <w:t xml:space="preserve"> SPECIFIKACIJA DĖL MIKROBIOLOGINIŲ TYRIMŲ BRANDUOLINĖS MEDICINOS TYRIMŲ CENTRE</w:t>
      </w:r>
    </w:p>
    <w:p w14:paraId="18FA084E" w14:textId="77777777" w:rsidR="004973EC" w:rsidRPr="00403B25" w:rsidRDefault="004973EC" w:rsidP="004973EC">
      <w:pPr>
        <w:pStyle w:val="Normal1"/>
        <w:tabs>
          <w:tab w:val="center" w:pos="4153"/>
          <w:tab w:val="right" w:pos="8306"/>
        </w:tabs>
        <w:rPr>
          <w:color w:val="000000"/>
          <w:sz w:val="24"/>
          <w:szCs w:val="24"/>
        </w:rPr>
      </w:pP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6096"/>
        <w:gridCol w:w="1984"/>
      </w:tblGrid>
      <w:tr w:rsidR="007D3F1D" w:rsidRPr="00403B25" w14:paraId="7C9D4DC6" w14:textId="77777777" w:rsidTr="004973EC">
        <w:tc>
          <w:tcPr>
            <w:tcW w:w="562" w:type="dxa"/>
          </w:tcPr>
          <w:p w14:paraId="6944483B" w14:textId="6225C9BE" w:rsidR="007D3F1D" w:rsidRPr="00403B25" w:rsidRDefault="007D3F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3B25">
              <w:rPr>
                <w:rFonts w:ascii="Times New Roman" w:hAnsi="Times New Roman" w:cs="Times New Roman"/>
                <w:sz w:val="24"/>
                <w:szCs w:val="24"/>
              </w:rPr>
              <w:t>Eil.Nr</w:t>
            </w:r>
            <w:proofErr w:type="spellEnd"/>
            <w:r w:rsidRPr="00403B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096" w:type="dxa"/>
          </w:tcPr>
          <w:p w14:paraId="7B93E81B" w14:textId="77777777" w:rsidR="007D3F1D" w:rsidRPr="00403B25" w:rsidRDefault="007D3F1D" w:rsidP="009D15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B25">
              <w:rPr>
                <w:rFonts w:ascii="Times New Roman" w:hAnsi="Times New Roman" w:cs="Times New Roman"/>
                <w:sz w:val="24"/>
                <w:szCs w:val="24"/>
              </w:rPr>
              <w:t>Pavadinimas</w:t>
            </w:r>
          </w:p>
        </w:tc>
        <w:tc>
          <w:tcPr>
            <w:tcW w:w="1984" w:type="dxa"/>
          </w:tcPr>
          <w:p w14:paraId="4802B930" w14:textId="0D5E19A9" w:rsidR="007D3F1D" w:rsidRPr="00403B25" w:rsidRDefault="007B470E" w:rsidP="009D15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Orientacinis t</w:t>
            </w:r>
            <w:r w:rsidR="004973EC" w:rsidRPr="00403B25">
              <w:rPr>
                <w:rFonts w:ascii="Times New Roman" w:hAnsi="Times New Roman" w:cs="Times New Roman"/>
                <w:sz w:val="24"/>
                <w:szCs w:val="24"/>
              </w:rPr>
              <w:t>yrimų skaičius per metus</w:t>
            </w:r>
          </w:p>
        </w:tc>
      </w:tr>
      <w:tr w:rsidR="007D3F1D" w:rsidRPr="00403B25" w14:paraId="045AD8D7" w14:textId="77777777" w:rsidTr="007D3F1D">
        <w:tc>
          <w:tcPr>
            <w:tcW w:w="8642" w:type="dxa"/>
            <w:gridSpan w:val="3"/>
          </w:tcPr>
          <w:p w14:paraId="64EA1CAC" w14:textId="47585CA8" w:rsidR="007D3F1D" w:rsidRPr="00403B25" w:rsidRDefault="007D3F1D" w:rsidP="007D3F1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3B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Patalpų oro mikrobinio užterštumo tyrimai</w:t>
            </w:r>
          </w:p>
        </w:tc>
      </w:tr>
      <w:tr w:rsidR="007D3F1D" w:rsidRPr="00403B25" w14:paraId="2292EBEE" w14:textId="77777777" w:rsidTr="004973EC">
        <w:tc>
          <w:tcPr>
            <w:tcW w:w="562" w:type="dxa"/>
          </w:tcPr>
          <w:p w14:paraId="06D749E8" w14:textId="19541D2A" w:rsidR="007D3F1D" w:rsidRPr="00403B25" w:rsidRDefault="007D3F1D" w:rsidP="000D4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B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14:paraId="0C3AFD23" w14:textId="5D87CD19" w:rsidR="007D3F1D" w:rsidRPr="00403B25" w:rsidRDefault="007D3F1D" w:rsidP="000D4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B25">
              <w:rPr>
                <w:rFonts w:ascii="Times New Roman" w:hAnsi="Times New Roman" w:cs="Times New Roman"/>
                <w:sz w:val="24"/>
                <w:szCs w:val="24"/>
              </w:rPr>
              <w:t>Bendras aerobinių mikroorganizmų skaičiaus tyrimas sedimentacijos metodu</w:t>
            </w:r>
          </w:p>
        </w:tc>
        <w:tc>
          <w:tcPr>
            <w:tcW w:w="1984" w:type="dxa"/>
          </w:tcPr>
          <w:p w14:paraId="02DE4CA7" w14:textId="324426A1" w:rsidR="007D3F1D" w:rsidRPr="00403B25" w:rsidRDefault="00403B25" w:rsidP="000D41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B25">
              <w:rPr>
                <w:rFonts w:ascii="Times New Roman" w:hAnsi="Times New Roman" w:cs="Times New Roman"/>
                <w:sz w:val="24"/>
                <w:szCs w:val="24"/>
              </w:rPr>
              <w:t>676</w:t>
            </w:r>
          </w:p>
        </w:tc>
      </w:tr>
      <w:tr w:rsidR="007D3F1D" w:rsidRPr="00403B25" w14:paraId="39E065EB" w14:textId="77777777" w:rsidTr="004973EC">
        <w:tc>
          <w:tcPr>
            <w:tcW w:w="562" w:type="dxa"/>
          </w:tcPr>
          <w:p w14:paraId="7971D223" w14:textId="0B673EBF" w:rsidR="007D3F1D" w:rsidRPr="00403B25" w:rsidRDefault="007D3F1D" w:rsidP="000D4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B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6" w:type="dxa"/>
          </w:tcPr>
          <w:p w14:paraId="1E979043" w14:textId="188DEC3C" w:rsidR="007D3F1D" w:rsidRPr="00403B25" w:rsidRDefault="007D3F1D" w:rsidP="00403B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B25">
              <w:rPr>
                <w:rFonts w:ascii="Times New Roman" w:hAnsi="Times New Roman" w:cs="Times New Roman"/>
                <w:sz w:val="24"/>
                <w:szCs w:val="24"/>
              </w:rPr>
              <w:t>Mielių ir (arba) pelėsinių grybų kolonijas sudarančių vienetų skaičiaus tyrimas sedimentacijos metodu</w:t>
            </w:r>
          </w:p>
        </w:tc>
        <w:tc>
          <w:tcPr>
            <w:tcW w:w="1984" w:type="dxa"/>
          </w:tcPr>
          <w:p w14:paraId="3030F58B" w14:textId="7B8ACBC5" w:rsidR="007D3F1D" w:rsidRPr="00403B25" w:rsidRDefault="00403B25" w:rsidP="000D41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B25">
              <w:rPr>
                <w:rFonts w:ascii="Times New Roman" w:hAnsi="Times New Roman" w:cs="Times New Roman"/>
                <w:sz w:val="24"/>
                <w:szCs w:val="24"/>
              </w:rPr>
              <w:t>676</w:t>
            </w:r>
          </w:p>
        </w:tc>
        <w:bookmarkStart w:id="0" w:name="_GoBack"/>
        <w:bookmarkEnd w:id="0"/>
      </w:tr>
      <w:tr w:rsidR="00F63C2E" w:rsidRPr="00403B25" w14:paraId="17F42C33" w14:textId="77777777" w:rsidTr="00CB0B38">
        <w:tc>
          <w:tcPr>
            <w:tcW w:w="8642" w:type="dxa"/>
            <w:gridSpan w:val="3"/>
          </w:tcPr>
          <w:p w14:paraId="4F41E3F6" w14:textId="0774DC59" w:rsidR="00F63C2E" w:rsidRPr="00403B25" w:rsidRDefault="00F63C2E" w:rsidP="00403B2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403B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Nuoplovų</w:t>
            </w:r>
            <w:proofErr w:type="spellEnd"/>
            <w:r w:rsidRPr="00403B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nuograndų, indelių (plovinių) tyrimai</w:t>
            </w:r>
          </w:p>
        </w:tc>
      </w:tr>
      <w:tr w:rsidR="007D3F1D" w:rsidRPr="00403B25" w14:paraId="2EE88D15" w14:textId="77777777" w:rsidTr="004973EC">
        <w:tc>
          <w:tcPr>
            <w:tcW w:w="562" w:type="dxa"/>
          </w:tcPr>
          <w:p w14:paraId="0D5053C8" w14:textId="29360A1D" w:rsidR="007D3F1D" w:rsidRPr="00403B25" w:rsidRDefault="00F63C2E" w:rsidP="000D4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B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14:paraId="5DAADC6C" w14:textId="07B2894D" w:rsidR="007D3F1D" w:rsidRPr="00403B25" w:rsidRDefault="00F63C2E" w:rsidP="00403B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B25">
              <w:rPr>
                <w:rFonts w:ascii="Times New Roman" w:hAnsi="Times New Roman" w:cs="Times New Roman"/>
                <w:sz w:val="24"/>
                <w:szCs w:val="24"/>
              </w:rPr>
              <w:t xml:space="preserve">Kolonijas sudarančių vienetų skaičiaus tyrimas </w:t>
            </w:r>
            <w:proofErr w:type="spellStart"/>
            <w:r w:rsidRPr="00403B25">
              <w:rPr>
                <w:rFonts w:ascii="Times New Roman" w:hAnsi="Times New Roman" w:cs="Times New Roman"/>
                <w:sz w:val="24"/>
                <w:szCs w:val="24"/>
              </w:rPr>
              <w:t>nuoploviniame</w:t>
            </w:r>
            <w:proofErr w:type="spellEnd"/>
            <w:r w:rsidRPr="00403B25">
              <w:rPr>
                <w:rFonts w:ascii="Times New Roman" w:hAnsi="Times New Roman" w:cs="Times New Roman"/>
                <w:sz w:val="24"/>
                <w:szCs w:val="24"/>
              </w:rPr>
              <w:t xml:space="preserve"> skystyje</w:t>
            </w:r>
          </w:p>
        </w:tc>
        <w:tc>
          <w:tcPr>
            <w:tcW w:w="1984" w:type="dxa"/>
          </w:tcPr>
          <w:p w14:paraId="194DB704" w14:textId="16B84A3E" w:rsidR="007D3F1D" w:rsidRPr="00403B25" w:rsidRDefault="00403B25" w:rsidP="000D41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B25">
              <w:rPr>
                <w:rFonts w:ascii="Times New Roman" w:hAnsi="Times New Roman" w:cs="Times New Roman"/>
                <w:sz w:val="24"/>
                <w:szCs w:val="24"/>
              </w:rPr>
              <w:t>468</w:t>
            </w:r>
          </w:p>
        </w:tc>
      </w:tr>
      <w:tr w:rsidR="007D3F1D" w:rsidRPr="00403B25" w14:paraId="76F80667" w14:textId="77777777" w:rsidTr="004973EC">
        <w:tc>
          <w:tcPr>
            <w:tcW w:w="562" w:type="dxa"/>
          </w:tcPr>
          <w:p w14:paraId="2A7935C6" w14:textId="192ED4D4" w:rsidR="007D3F1D" w:rsidRPr="00403B25" w:rsidRDefault="00F63C2E" w:rsidP="000D4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B2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96" w:type="dxa"/>
          </w:tcPr>
          <w:p w14:paraId="0710A9ED" w14:textId="0EF42B9E" w:rsidR="007D3F1D" w:rsidRPr="00403B25" w:rsidRDefault="00F63C2E" w:rsidP="00403B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B25">
              <w:rPr>
                <w:rFonts w:ascii="Times New Roman" w:hAnsi="Times New Roman" w:cs="Times New Roman"/>
                <w:sz w:val="24"/>
                <w:szCs w:val="24"/>
              </w:rPr>
              <w:t xml:space="preserve">Mielių ir (arba) pelėsinių grybų kolonijas sudarančių vienetų skaičiaus tyrimas </w:t>
            </w:r>
            <w:proofErr w:type="spellStart"/>
            <w:r w:rsidRPr="00403B25">
              <w:rPr>
                <w:rFonts w:ascii="Times New Roman" w:hAnsi="Times New Roman" w:cs="Times New Roman"/>
                <w:sz w:val="24"/>
                <w:szCs w:val="24"/>
              </w:rPr>
              <w:t>nuoploviniame</w:t>
            </w:r>
            <w:proofErr w:type="spellEnd"/>
            <w:r w:rsidRPr="00403B25">
              <w:rPr>
                <w:rFonts w:ascii="Times New Roman" w:hAnsi="Times New Roman" w:cs="Times New Roman"/>
                <w:sz w:val="24"/>
                <w:szCs w:val="24"/>
              </w:rPr>
              <w:t xml:space="preserve"> skystyje</w:t>
            </w:r>
          </w:p>
        </w:tc>
        <w:tc>
          <w:tcPr>
            <w:tcW w:w="1984" w:type="dxa"/>
          </w:tcPr>
          <w:p w14:paraId="2F656762" w14:textId="3704E1CC" w:rsidR="007D3F1D" w:rsidRPr="00403B25" w:rsidRDefault="00403B25" w:rsidP="000D41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B25">
              <w:rPr>
                <w:rFonts w:ascii="Times New Roman" w:hAnsi="Times New Roman" w:cs="Times New Roman"/>
                <w:sz w:val="24"/>
                <w:szCs w:val="24"/>
              </w:rPr>
              <w:t>468</w:t>
            </w:r>
          </w:p>
        </w:tc>
      </w:tr>
      <w:tr w:rsidR="00F63C2E" w:rsidRPr="00403B25" w14:paraId="40FE51AD" w14:textId="77777777" w:rsidTr="00350817">
        <w:tc>
          <w:tcPr>
            <w:tcW w:w="8642" w:type="dxa"/>
            <w:gridSpan w:val="3"/>
          </w:tcPr>
          <w:p w14:paraId="24FCD7D6" w14:textId="7DAA7D17" w:rsidR="00F63C2E" w:rsidRPr="00403B25" w:rsidRDefault="00F63C2E" w:rsidP="00403B2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3B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Farmacijos produktų, medicinos prietaisų ir kiti tyrimai</w:t>
            </w:r>
          </w:p>
        </w:tc>
      </w:tr>
      <w:tr w:rsidR="007D3F1D" w:rsidRPr="00403B25" w14:paraId="26AB637D" w14:textId="77777777" w:rsidTr="004973EC">
        <w:tc>
          <w:tcPr>
            <w:tcW w:w="562" w:type="dxa"/>
          </w:tcPr>
          <w:p w14:paraId="77902C1E" w14:textId="122E0625" w:rsidR="007D3F1D" w:rsidRPr="00403B25" w:rsidRDefault="00F63C2E" w:rsidP="000D4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B2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96" w:type="dxa"/>
          </w:tcPr>
          <w:p w14:paraId="70F965AB" w14:textId="40550FA2" w:rsidR="007D3F1D" w:rsidRPr="00403B25" w:rsidRDefault="00F63C2E" w:rsidP="00403B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B25">
              <w:rPr>
                <w:rFonts w:ascii="Times New Roman" w:hAnsi="Times New Roman" w:cs="Times New Roman"/>
                <w:sz w:val="24"/>
                <w:szCs w:val="24"/>
              </w:rPr>
              <w:t>Sterilumo tyrimas</w:t>
            </w:r>
          </w:p>
        </w:tc>
        <w:tc>
          <w:tcPr>
            <w:tcW w:w="1984" w:type="dxa"/>
          </w:tcPr>
          <w:p w14:paraId="6156F981" w14:textId="51572E91" w:rsidR="007D3F1D" w:rsidRPr="00403B25" w:rsidRDefault="00403B25" w:rsidP="000D41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B25">
              <w:rPr>
                <w:rFonts w:ascii="Times New Roman" w:hAnsi="Times New Roman" w:cs="Times New Roman"/>
                <w:sz w:val="24"/>
                <w:szCs w:val="24"/>
              </w:rPr>
              <w:t>274</w:t>
            </w:r>
          </w:p>
        </w:tc>
      </w:tr>
      <w:tr w:rsidR="00403B25" w:rsidRPr="00403B25" w14:paraId="068A5D6D" w14:textId="77777777" w:rsidTr="00811575">
        <w:tc>
          <w:tcPr>
            <w:tcW w:w="8642" w:type="dxa"/>
            <w:gridSpan w:val="3"/>
          </w:tcPr>
          <w:p w14:paraId="1F84A060" w14:textId="277F449B" w:rsidR="00403B25" w:rsidRPr="00403B25" w:rsidRDefault="00403B25" w:rsidP="00403B2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3B25">
              <w:rPr>
                <w:rFonts w:ascii="Times New Roman" w:hAnsi="Times New Roman" w:cs="Times New Roman"/>
                <w:b/>
                <w:sz w:val="24"/>
                <w:szCs w:val="24"/>
              </w:rPr>
              <w:t>Papildoma informacija</w:t>
            </w:r>
          </w:p>
        </w:tc>
      </w:tr>
      <w:tr w:rsidR="00403B25" w:rsidRPr="00403B25" w14:paraId="4DD40F84" w14:textId="77777777" w:rsidTr="004973EC">
        <w:tc>
          <w:tcPr>
            <w:tcW w:w="562" w:type="dxa"/>
          </w:tcPr>
          <w:p w14:paraId="6AF59AC2" w14:textId="5877A95A" w:rsidR="00403B25" w:rsidRPr="00403B25" w:rsidRDefault="00403B25" w:rsidP="000D4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B2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96" w:type="dxa"/>
          </w:tcPr>
          <w:p w14:paraId="4BD0D01D" w14:textId="4BFC08C3" w:rsidR="00403B25" w:rsidRDefault="00403B25" w:rsidP="00403B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403B25">
              <w:rPr>
                <w:rFonts w:ascii="Times New Roman" w:hAnsi="Times New Roman" w:cs="Times New Roman"/>
                <w:sz w:val="24"/>
                <w:szCs w:val="24"/>
              </w:rPr>
              <w:t xml:space="preserve">Laboratorija, kurioje bus atliekami tyrimai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turi būti</w:t>
            </w:r>
            <w:r w:rsidRPr="00403B25">
              <w:rPr>
                <w:rFonts w:ascii="Times New Roman" w:hAnsi="Times New Roman" w:cs="Times New Roman"/>
                <w:sz w:val="24"/>
                <w:szCs w:val="24"/>
              </w:rPr>
              <w:t xml:space="preserve"> akredituota pagal LST EN ISO/IEC 17025:2018. </w:t>
            </w:r>
          </w:p>
          <w:p w14:paraId="4E6EAFFA" w14:textId="1A7A2D28" w:rsidR="00403B25" w:rsidRPr="00403B25" w:rsidRDefault="00403B25" w:rsidP="00403B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403B25">
              <w:rPr>
                <w:rFonts w:ascii="Times New Roman" w:hAnsi="Times New Roman" w:cs="Times New Roman"/>
                <w:sz w:val="24"/>
                <w:szCs w:val="24"/>
              </w:rPr>
              <w:t>Akreditavimo pažymėjimas turi būti galiojantis ir pateiktas kartu su pirkimo dokumentais.</w:t>
            </w:r>
          </w:p>
          <w:p w14:paraId="0761EFCD" w14:textId="53CAA50E" w:rsidR="00403B25" w:rsidRPr="00403B25" w:rsidRDefault="00403B25" w:rsidP="00403B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B2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Mikrobiologinių t</w:t>
            </w:r>
            <w:r w:rsidRPr="00403B25">
              <w:rPr>
                <w:rFonts w:ascii="Times New Roman" w:hAnsi="Times New Roman" w:cs="Times New Roman"/>
                <w:sz w:val="24"/>
                <w:szCs w:val="24"/>
              </w:rPr>
              <w:t>yrimų atlikimas prasideda iškart pristačius mėginius.</w:t>
            </w:r>
          </w:p>
          <w:p w14:paraId="5339471D" w14:textId="77777777" w:rsidR="00403B25" w:rsidRPr="00403B25" w:rsidRDefault="00403B25" w:rsidP="00403B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B25">
              <w:rPr>
                <w:rFonts w:ascii="Times New Roman" w:hAnsi="Times New Roman" w:cs="Times New Roman"/>
                <w:sz w:val="24"/>
                <w:szCs w:val="24"/>
              </w:rPr>
              <w:t>- Mėginių pristatymas į laboratoriją per 1 valandą.</w:t>
            </w:r>
          </w:p>
          <w:p w14:paraId="576A13DA" w14:textId="6E527BDA" w:rsidR="00403B25" w:rsidRPr="00403B25" w:rsidRDefault="00403B25" w:rsidP="00403B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B2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Mikrobiologinius tyrimus atliekanti laboratorija turi suteikti visas priemones</w:t>
            </w:r>
            <w:r w:rsidRPr="00403B25">
              <w:rPr>
                <w:rFonts w:ascii="Times New Roman" w:hAnsi="Times New Roman" w:cs="Times New Roman"/>
                <w:sz w:val="24"/>
                <w:szCs w:val="24"/>
              </w:rPr>
              <w:t xml:space="preserve"> mėginiams paimti.</w:t>
            </w:r>
          </w:p>
          <w:p w14:paraId="1B8876C0" w14:textId="63FED7E9" w:rsidR="00403B25" w:rsidRPr="00403B25" w:rsidRDefault="00403B25" w:rsidP="00403B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Visi tyrimai</w:t>
            </w:r>
            <w:r w:rsidRPr="00403B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turi būti</w:t>
            </w:r>
            <w:r w:rsidRPr="00403B25">
              <w:rPr>
                <w:rFonts w:ascii="Times New Roman" w:hAnsi="Times New Roman" w:cs="Times New Roman"/>
                <w:sz w:val="24"/>
                <w:szCs w:val="24"/>
              </w:rPr>
              <w:t xml:space="preserve"> atlikti vienoje laboratorijoje, neskaidant dalimis (tiek patalpų mėginius, tiek pavirši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aus bei farmacinių produktų</w:t>
            </w:r>
            <w:r w:rsidRPr="00403B25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14:paraId="6B3EEBF3" w14:textId="23AE2D88" w:rsidR="00403B25" w:rsidRPr="00403B25" w:rsidRDefault="00403B25" w:rsidP="004A76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</w:t>
            </w:r>
            <w:r w:rsidRPr="00403B25">
              <w:rPr>
                <w:rFonts w:ascii="Times New Roman" w:hAnsi="Times New Roman" w:cs="Times New Roman"/>
                <w:sz w:val="24"/>
                <w:szCs w:val="24"/>
              </w:rPr>
              <w:t>ąskaitos faktūros 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eikiamos tik elektroniniu būdu. </w:t>
            </w:r>
            <w:r w:rsidRPr="00403B25">
              <w:rPr>
                <w:rFonts w:ascii="Times New Roman" w:hAnsi="Times New Roman" w:cs="Times New Roman"/>
                <w:sz w:val="24"/>
                <w:szCs w:val="24"/>
              </w:rPr>
              <w:t>Elektronines sąskaitas faktūras priima ir apdoroja naudojantis informacinės sist</w:t>
            </w:r>
            <w:r w:rsidR="004A764A">
              <w:rPr>
                <w:rFonts w:ascii="Times New Roman" w:hAnsi="Times New Roman" w:cs="Times New Roman"/>
                <w:sz w:val="24"/>
                <w:szCs w:val="24"/>
              </w:rPr>
              <w:t>emos „SABIS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“ priemonėmis. </w:t>
            </w:r>
            <w:r w:rsidRPr="00403B25">
              <w:rPr>
                <w:rFonts w:ascii="Times New Roman" w:hAnsi="Times New Roman" w:cs="Times New Roman"/>
                <w:sz w:val="24"/>
                <w:szCs w:val="24"/>
              </w:rPr>
              <w:t>Atsižvelgiant į ekologiją bei aplinkosauginius reikalavimus - sąskaitos ir kiti dokumentai, susiję su sutarties vykdymu, bus teikiami tik elektroninėmis priemonėmis.</w:t>
            </w:r>
          </w:p>
        </w:tc>
        <w:tc>
          <w:tcPr>
            <w:tcW w:w="1984" w:type="dxa"/>
          </w:tcPr>
          <w:p w14:paraId="67EEC3A2" w14:textId="77777777" w:rsidR="00403B25" w:rsidRPr="00403B25" w:rsidRDefault="00403B25" w:rsidP="000D41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03554F6" w14:textId="5E666D41" w:rsidR="00921DEF" w:rsidRPr="00403B25" w:rsidRDefault="00403B25">
      <w:pPr>
        <w:jc w:val="both"/>
        <w:rPr>
          <w:rFonts w:eastAsia="ヒラギノ角ゴ Pro W3"/>
          <w:color w:val="000000"/>
          <w:kern w:val="1"/>
          <w:sz w:val="24"/>
          <w:szCs w:val="24"/>
          <w:lang w:eastAsia="hi-IN" w:bidi="hi-IN"/>
        </w:rPr>
      </w:pPr>
      <w:r>
        <w:rPr>
          <w:rFonts w:eastAsia="ヒラギノ角ゴ Pro W3"/>
          <w:color w:val="000000"/>
          <w:kern w:val="1"/>
          <w:sz w:val="24"/>
          <w:szCs w:val="24"/>
          <w:lang w:eastAsia="hi-IN" w:bidi="hi-IN"/>
        </w:rPr>
        <w:t xml:space="preserve"> </w:t>
      </w:r>
    </w:p>
    <w:sectPr w:rsidR="00921DEF" w:rsidRPr="00403B2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284" w:left="1701" w:header="1134" w:footer="726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A961E7" w14:textId="77777777" w:rsidR="006E707D" w:rsidRDefault="006E707D">
      <w:r>
        <w:separator/>
      </w:r>
    </w:p>
  </w:endnote>
  <w:endnote w:type="continuationSeparator" w:id="0">
    <w:p w14:paraId="6E0538A0" w14:textId="77777777" w:rsidR="006E707D" w:rsidRDefault="006E70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ヒラギノ角ゴ Pro W3">
    <w:altName w:val="Yu Gothic"/>
    <w:charset w:val="80"/>
    <w:family w:val="auto"/>
    <w:pitch w:val="default"/>
    <w:sig w:usb0="00000000" w:usb1="0000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E6DC6C" w14:textId="77777777" w:rsidR="004973EC" w:rsidRDefault="004973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0D6421" w14:textId="77777777" w:rsidR="004973EC" w:rsidRDefault="004973E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C03A1C" w14:textId="77777777" w:rsidR="00921DEF" w:rsidRDefault="00921DEF">
    <w:pPr>
      <w:pStyle w:val="Normal1"/>
      <w:tabs>
        <w:tab w:val="center" w:pos="-3261"/>
        <w:tab w:val="left" w:pos="1418"/>
        <w:tab w:val="left" w:pos="3686"/>
        <w:tab w:val="right" w:pos="9639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129AD1" w14:textId="77777777" w:rsidR="006E707D" w:rsidRDefault="006E707D">
      <w:r>
        <w:separator/>
      </w:r>
    </w:p>
  </w:footnote>
  <w:footnote w:type="continuationSeparator" w:id="0">
    <w:p w14:paraId="1EA21A52" w14:textId="77777777" w:rsidR="006E707D" w:rsidRDefault="006E70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A6889C" w14:textId="77777777" w:rsidR="00921DEF" w:rsidRDefault="00633BD9">
    <w:pPr>
      <w:pStyle w:val="Normal1"/>
      <w:tabs>
        <w:tab w:val="center" w:pos="4153"/>
        <w:tab w:val="right" w:pos="8306"/>
      </w:tabs>
      <w:jc w:val="center"/>
      <w:rPr>
        <w:color w:val="000000"/>
        <w:sz w:val="24"/>
        <w:szCs w:val="24"/>
      </w:rPr>
    </w:pPr>
    <w:r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>
      <w:rPr>
        <w:color w:val="000000"/>
        <w:sz w:val="24"/>
        <w:szCs w:val="24"/>
      </w:rPr>
      <w:fldChar w:fldCharType="end"/>
    </w:r>
  </w:p>
  <w:p w14:paraId="62D3B025" w14:textId="77777777" w:rsidR="00921DEF" w:rsidRDefault="00921DEF">
    <w:pPr>
      <w:pStyle w:val="Normal1"/>
      <w:tabs>
        <w:tab w:val="center" w:pos="4153"/>
        <w:tab w:val="right" w:pos="8306"/>
      </w:tabs>
      <w:rPr>
        <w:color w:val="000000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C904B3" w14:textId="17408A77" w:rsidR="00921DEF" w:rsidRDefault="00633BD9">
    <w:pPr>
      <w:pStyle w:val="Normal1"/>
      <w:tabs>
        <w:tab w:val="center" w:pos="4153"/>
        <w:tab w:val="right" w:pos="8306"/>
      </w:tabs>
      <w:jc w:val="center"/>
      <w:rPr>
        <w:color w:val="000000"/>
        <w:sz w:val="24"/>
        <w:szCs w:val="24"/>
      </w:rPr>
    </w:pPr>
    <w:r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>
      <w:rPr>
        <w:color w:val="000000"/>
        <w:sz w:val="24"/>
        <w:szCs w:val="24"/>
      </w:rPr>
      <w:fldChar w:fldCharType="separate"/>
    </w:r>
    <w:r w:rsidR="00637472">
      <w:rPr>
        <w:noProof/>
        <w:color w:val="000000"/>
        <w:sz w:val="24"/>
        <w:szCs w:val="24"/>
      </w:rPr>
      <w:t>2</w:t>
    </w:r>
    <w:r>
      <w:rPr>
        <w:color w:val="000000"/>
        <w:sz w:val="24"/>
        <w:szCs w:val="24"/>
      </w:rPr>
      <w:fldChar w:fldCharType="end"/>
    </w:r>
  </w:p>
  <w:p w14:paraId="77C62EF3" w14:textId="77777777" w:rsidR="00921DEF" w:rsidRDefault="00921DEF">
    <w:pPr>
      <w:pStyle w:val="Normal1"/>
      <w:tabs>
        <w:tab w:val="center" w:pos="4153"/>
        <w:tab w:val="right" w:pos="8306"/>
      </w:tabs>
      <w:rPr>
        <w:color w:val="000000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3D8562" w14:textId="3D799FD4" w:rsidR="00921DEF" w:rsidRPr="004973EC" w:rsidRDefault="00921DEF" w:rsidP="004973E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DFB"/>
    <w:rsid w:val="00062D27"/>
    <w:rsid w:val="00090D1B"/>
    <w:rsid w:val="000D4150"/>
    <w:rsid w:val="001F061B"/>
    <w:rsid w:val="002A4A77"/>
    <w:rsid w:val="003243F3"/>
    <w:rsid w:val="0033486A"/>
    <w:rsid w:val="00403B25"/>
    <w:rsid w:val="00426C39"/>
    <w:rsid w:val="00426E3C"/>
    <w:rsid w:val="00462AFF"/>
    <w:rsid w:val="004973EC"/>
    <w:rsid w:val="004A764A"/>
    <w:rsid w:val="004C68F8"/>
    <w:rsid w:val="00633BD9"/>
    <w:rsid w:val="00637472"/>
    <w:rsid w:val="006E707D"/>
    <w:rsid w:val="0070646C"/>
    <w:rsid w:val="007137A6"/>
    <w:rsid w:val="007B470E"/>
    <w:rsid w:val="007D3F1D"/>
    <w:rsid w:val="00807CA3"/>
    <w:rsid w:val="008E2DE2"/>
    <w:rsid w:val="00921DEF"/>
    <w:rsid w:val="00942DFB"/>
    <w:rsid w:val="00953497"/>
    <w:rsid w:val="009D1516"/>
    <w:rsid w:val="00A3341E"/>
    <w:rsid w:val="00A6478B"/>
    <w:rsid w:val="00AC4435"/>
    <w:rsid w:val="00B64224"/>
    <w:rsid w:val="00B86E08"/>
    <w:rsid w:val="00C03C31"/>
    <w:rsid w:val="00C94833"/>
    <w:rsid w:val="00D33B58"/>
    <w:rsid w:val="00D67405"/>
    <w:rsid w:val="00DB37C0"/>
    <w:rsid w:val="00E164A4"/>
    <w:rsid w:val="00E60E87"/>
    <w:rsid w:val="00F374AE"/>
    <w:rsid w:val="00F63C2E"/>
    <w:rsid w:val="00F8244E"/>
    <w:rsid w:val="07A15011"/>
    <w:rsid w:val="26ED0808"/>
    <w:rsid w:val="2BB54B72"/>
    <w:rsid w:val="44124DD5"/>
    <w:rsid w:val="46A30C61"/>
    <w:rsid w:val="47D05349"/>
    <w:rsid w:val="58076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28E744"/>
  <w15:docId w15:val="{F2930ED1-5362-44FB-BC6B-DB7A56BE0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1"/>
    <w:next w:val="Normal1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1"/>
    <w:next w:val="Normal1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1"/>
    <w:next w:val="Normal1"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1"/>
    <w:next w:val="Normal1"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1"/>
    <w:next w:val="Normal1"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1"/>
    <w:next w:val="Normal1"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qFormat/>
    <w:rPr>
      <w:lang w:eastAsia="en-US"/>
    </w:rPr>
  </w:style>
  <w:style w:type="character" w:styleId="Hyperlink">
    <w:name w:val="Hyperlink"/>
    <w:basedOn w:val="DefaultParagraphFont"/>
    <w:uiPriority w:val="99"/>
    <w:unhideWhenUsed/>
    <w:qFormat/>
    <w:rPr>
      <w:color w:val="0000FF" w:themeColor="hyperlink"/>
      <w:u w:val="single"/>
    </w:rPr>
  </w:style>
  <w:style w:type="paragraph" w:styleId="Subtitle">
    <w:name w:val="Subtitle"/>
    <w:basedOn w:val="Normal1"/>
    <w:next w:val="Normal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TableGrid">
    <w:name w:val="Table Grid"/>
    <w:basedOn w:val="TableNormal"/>
    <w:uiPriority w:val="59"/>
    <w:qFormat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itle">
    <w:name w:val="Title"/>
    <w:basedOn w:val="Normal1"/>
    <w:next w:val="Normal1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Style12">
    <w:name w:val="_Style 12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13">
    <w:name w:val="_Style 13"/>
    <w:basedOn w:val="TableNormal"/>
    <w:qFormat/>
    <w:tblPr>
      <w:tblCellMar>
        <w:left w:w="0" w:type="dxa"/>
        <w:right w:w="0" w:type="dxa"/>
      </w:tblCellMar>
    </w:tblPr>
  </w:style>
  <w:style w:type="table" w:customStyle="1" w:styleId="Style14">
    <w:name w:val="_Style 14"/>
    <w:basedOn w:val="TableNormal"/>
    <w:qFormat/>
    <w:tblPr/>
  </w:style>
  <w:style w:type="table" w:customStyle="1" w:styleId="Style15">
    <w:name w:val="_Style 15"/>
    <w:basedOn w:val="TableNormal"/>
    <w:qFormat/>
    <w:tblPr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D4150"/>
    <w:rPr>
      <w:color w:val="605E5C"/>
      <w:shd w:val="clear" w:color="auto" w:fill="E1DFDD"/>
    </w:rPr>
  </w:style>
  <w:style w:type="paragraph" w:styleId="Footer">
    <w:name w:val="footer"/>
    <w:basedOn w:val="Normal"/>
    <w:link w:val="FooterChar"/>
    <w:uiPriority w:val="99"/>
    <w:unhideWhenUsed/>
    <w:rsid w:val="004973EC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973EC"/>
    <w:rPr>
      <w:lang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4973EC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973E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46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6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2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2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8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5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92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1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36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6450867-8A11-49DB-9EE5-A7609C44A25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727E766-B82B-40D9-9648-71CD87CECF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7AC523-7A80-4842-A50D-217175D144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1028</Words>
  <Characters>586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VARTOTOJAS</dc:creator>
  <cp:lastModifiedBy>Regina Gasiūnienė</cp:lastModifiedBy>
  <cp:revision>4</cp:revision>
  <dcterms:created xsi:type="dcterms:W3CDTF">2025-02-28T15:08:00Z</dcterms:created>
  <dcterms:modified xsi:type="dcterms:W3CDTF">2025-06-04T06:11:00Z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1033-12.2.0.13215</vt:lpwstr>
  </property>
  <property fmtid="{D5CDD505-2E9C-101B-9397-08002B2CF9AE}" pid="3" name="ICV">
    <vt:lpwstr>758499D519844B299C6EB88ED7A24776_13</vt:lpwstr>
  </property>
  <property fmtid="{D5CDD505-2E9C-101B-9397-08002B2CF9AE}" pid="4" name="ContentTypeId">
    <vt:lpwstr>0x010100C67D48B3863A4C44A14B2D98D006F7EA</vt:lpwstr>
  </property>
</Properties>
</file>